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1B7B3" w14:textId="77777777" w:rsidR="00844102" w:rsidRDefault="00844102" w:rsidP="00856A49">
      <w:pPr>
        <w:rPr>
          <w:rFonts w:ascii="Times" w:hAnsi="Times"/>
          <w:sz w:val="20"/>
          <w:szCs w:val="20"/>
        </w:rPr>
      </w:pPr>
    </w:p>
    <w:p w14:paraId="653FA2E4" w14:textId="469199BB" w:rsidR="00844102" w:rsidRPr="00844102" w:rsidRDefault="00844102" w:rsidP="00844102">
      <w:pPr>
        <w:rPr>
          <w:rFonts w:ascii="Times" w:hAnsi="Times"/>
          <w:b/>
          <w:sz w:val="20"/>
          <w:szCs w:val="20"/>
        </w:rPr>
      </w:pPr>
      <w:r w:rsidRPr="00844102">
        <w:rPr>
          <w:rFonts w:ascii="Times" w:hAnsi="Times"/>
          <w:b/>
          <w:sz w:val="20"/>
          <w:szCs w:val="20"/>
        </w:rPr>
        <w:t xml:space="preserve">Tao of Trauma – </w:t>
      </w:r>
      <w:r>
        <w:rPr>
          <w:rFonts w:ascii="Times" w:hAnsi="Times"/>
          <w:b/>
          <w:sz w:val="20"/>
          <w:szCs w:val="20"/>
        </w:rPr>
        <w:t xml:space="preserve">Autumn/Metal/Awakening Arousal </w:t>
      </w:r>
      <w:r w:rsidRPr="00844102">
        <w:rPr>
          <w:rFonts w:ascii="Times" w:hAnsi="Times"/>
          <w:b/>
          <w:sz w:val="20"/>
          <w:szCs w:val="20"/>
        </w:rPr>
        <w:t xml:space="preserve"> </w:t>
      </w:r>
    </w:p>
    <w:p w14:paraId="7FD122C5" w14:textId="77777777" w:rsidR="00844102" w:rsidRDefault="00844102" w:rsidP="00844102">
      <w:pPr>
        <w:pStyle w:val="ListParagraph"/>
        <w:ind w:left="360"/>
        <w:rPr>
          <w:rFonts w:ascii="Times" w:hAnsi="Times"/>
          <w:sz w:val="20"/>
          <w:szCs w:val="20"/>
        </w:rPr>
      </w:pPr>
    </w:p>
    <w:p w14:paraId="1FCC1D23" w14:textId="45E37F20" w:rsidR="00ED1E2F" w:rsidRPr="00216ED0" w:rsidRDefault="00ED1E2F" w:rsidP="00856A49">
      <w:pPr>
        <w:pStyle w:val="ListParagraph"/>
        <w:numPr>
          <w:ilvl w:val="0"/>
          <w:numId w:val="1"/>
        </w:numPr>
        <w:ind w:left="360" w:firstLine="0"/>
        <w:rPr>
          <w:rFonts w:ascii="Times" w:hAnsi="Times"/>
          <w:sz w:val="20"/>
          <w:szCs w:val="20"/>
        </w:rPr>
      </w:pPr>
      <w:r w:rsidRPr="00216ED0">
        <w:rPr>
          <w:rFonts w:ascii="Times" w:hAnsi="Times"/>
          <w:sz w:val="20"/>
          <w:szCs w:val="20"/>
        </w:rPr>
        <w:t xml:space="preserve">Explore the interface of the Five </w:t>
      </w:r>
      <w:r w:rsidR="00844102">
        <w:rPr>
          <w:rFonts w:ascii="Times" w:hAnsi="Times"/>
          <w:sz w:val="20"/>
          <w:szCs w:val="20"/>
        </w:rPr>
        <w:t>Elements of AAM</w:t>
      </w:r>
      <w:r w:rsidRPr="00216ED0">
        <w:rPr>
          <w:rFonts w:ascii="Times" w:hAnsi="Times"/>
          <w:sz w:val="20"/>
          <w:szCs w:val="20"/>
        </w:rPr>
        <w:t xml:space="preserve"> and the autonomic nervous system in survivors of trauma.</w:t>
      </w:r>
    </w:p>
    <w:p w14:paraId="02980B28" w14:textId="77777777" w:rsidR="00A70BAC" w:rsidRPr="00C71DD8" w:rsidRDefault="00A70BAC" w:rsidP="00A70BAC">
      <w:pPr>
        <w:rPr>
          <w:rFonts w:ascii="Times" w:hAnsi="Times"/>
          <w:sz w:val="20"/>
          <w:szCs w:val="20"/>
        </w:rPr>
      </w:pPr>
    </w:p>
    <w:p w14:paraId="16CDC963" w14:textId="3A0BF784" w:rsidR="00C71DD8" w:rsidRPr="00C71DD8" w:rsidRDefault="00CE28F5" w:rsidP="00C71DD8">
      <w:pPr>
        <w:pStyle w:val="ListParagraph"/>
        <w:numPr>
          <w:ilvl w:val="0"/>
          <w:numId w:val="5"/>
        </w:numPr>
        <w:ind w:left="360" w:firstLine="0"/>
        <w:rPr>
          <w:rFonts w:ascii="Times" w:hAnsi="Times"/>
          <w:sz w:val="20"/>
          <w:szCs w:val="20"/>
        </w:rPr>
      </w:pPr>
      <w:r w:rsidRPr="00C71DD8">
        <w:rPr>
          <w:rFonts w:ascii="Times" w:hAnsi="Times"/>
          <w:sz w:val="20"/>
          <w:szCs w:val="20"/>
        </w:rPr>
        <w:t>Explore the</w:t>
      </w:r>
      <w:r w:rsidR="00A70BAC" w:rsidRPr="00C71DD8">
        <w:rPr>
          <w:rFonts w:ascii="Times" w:hAnsi="Times"/>
          <w:sz w:val="20"/>
          <w:szCs w:val="20"/>
        </w:rPr>
        <w:t xml:space="preserve"> "personality" of the Lung and Colon and their role in </w:t>
      </w:r>
      <w:r w:rsidR="00C71DD8">
        <w:rPr>
          <w:rFonts w:ascii="Times" w:hAnsi="Times"/>
          <w:sz w:val="20"/>
          <w:szCs w:val="20"/>
        </w:rPr>
        <w:t xml:space="preserve">waking to threat and letting go </w:t>
      </w:r>
      <w:r w:rsidR="00C71DD8" w:rsidRPr="00C71DD8">
        <w:rPr>
          <w:rFonts w:ascii="Times" w:hAnsi="Times"/>
          <w:sz w:val="20"/>
          <w:szCs w:val="20"/>
        </w:rPr>
        <w:t>from an integrative, East-West perspective.</w:t>
      </w:r>
    </w:p>
    <w:p w14:paraId="3755D94C" w14:textId="77777777" w:rsidR="00CE28F5" w:rsidRPr="00C71DD8" w:rsidRDefault="00CE28F5" w:rsidP="00C71DD8">
      <w:pPr>
        <w:pStyle w:val="ListParagraph"/>
        <w:ind w:left="360"/>
        <w:rPr>
          <w:rFonts w:ascii="Times" w:hAnsi="Times"/>
          <w:sz w:val="20"/>
          <w:szCs w:val="20"/>
        </w:rPr>
      </w:pPr>
    </w:p>
    <w:p w14:paraId="737E0123" w14:textId="7DCE7EE2" w:rsidR="00CE28F5" w:rsidRPr="00C71DD8" w:rsidRDefault="00CE28F5" w:rsidP="00C71DD8">
      <w:pPr>
        <w:pStyle w:val="ListParagraph"/>
        <w:numPr>
          <w:ilvl w:val="0"/>
          <w:numId w:val="4"/>
        </w:numPr>
        <w:ind w:left="360" w:firstLine="0"/>
        <w:rPr>
          <w:rFonts w:ascii="Times" w:hAnsi="Times"/>
          <w:sz w:val="20"/>
          <w:szCs w:val="20"/>
        </w:rPr>
      </w:pPr>
      <w:r w:rsidRPr="00C71DD8">
        <w:rPr>
          <w:rFonts w:ascii="Times" w:hAnsi="Times"/>
          <w:sz w:val="20"/>
          <w:szCs w:val="20"/>
        </w:rPr>
        <w:t xml:space="preserve">Explore the </w:t>
      </w:r>
      <w:r w:rsidR="00A70BAC" w:rsidRPr="00C71DD8">
        <w:rPr>
          <w:rFonts w:ascii="Times" w:hAnsi="Times"/>
          <w:sz w:val="20"/>
          <w:szCs w:val="20"/>
        </w:rPr>
        <w:t xml:space="preserve">role </w:t>
      </w:r>
      <w:r w:rsidRPr="00C71DD8">
        <w:rPr>
          <w:rFonts w:ascii="Times" w:hAnsi="Times"/>
          <w:sz w:val="20"/>
          <w:szCs w:val="20"/>
        </w:rPr>
        <w:t>of</w:t>
      </w:r>
      <w:r w:rsidR="00C71DD8">
        <w:rPr>
          <w:rFonts w:ascii="Times" w:hAnsi="Times"/>
          <w:sz w:val="20"/>
          <w:szCs w:val="20"/>
        </w:rPr>
        <w:t xml:space="preserve"> the skin as a boundary organ.  L</w:t>
      </w:r>
      <w:r w:rsidRPr="00C71DD8">
        <w:rPr>
          <w:rFonts w:ascii="Times" w:hAnsi="Times"/>
          <w:sz w:val="20"/>
          <w:szCs w:val="20"/>
        </w:rPr>
        <w:t xml:space="preserve">earn techniques to restore a sense of containment in trauma survivors.  </w:t>
      </w:r>
      <w:r w:rsidR="00A70BAC" w:rsidRPr="00C71DD8">
        <w:rPr>
          <w:rFonts w:ascii="Times" w:hAnsi="Times"/>
          <w:sz w:val="20"/>
          <w:szCs w:val="20"/>
        </w:rPr>
        <w:t xml:space="preserve"> </w:t>
      </w:r>
    </w:p>
    <w:p w14:paraId="43FE9553" w14:textId="77777777" w:rsidR="00A70BAC" w:rsidRPr="00C71DD8" w:rsidRDefault="00A70BAC" w:rsidP="00C71DD8">
      <w:pPr>
        <w:ind w:left="360"/>
        <w:rPr>
          <w:rFonts w:ascii="Times" w:hAnsi="Times"/>
          <w:sz w:val="20"/>
          <w:szCs w:val="20"/>
        </w:rPr>
      </w:pPr>
    </w:p>
    <w:p w14:paraId="18B36380" w14:textId="77777777" w:rsidR="00A70BAC" w:rsidRPr="00C71DD8" w:rsidRDefault="00CE28F5" w:rsidP="00C71DD8">
      <w:pPr>
        <w:pStyle w:val="ListParagraph"/>
        <w:numPr>
          <w:ilvl w:val="0"/>
          <w:numId w:val="4"/>
        </w:numPr>
        <w:ind w:left="360" w:firstLine="0"/>
        <w:rPr>
          <w:rFonts w:ascii="Times" w:hAnsi="Times"/>
          <w:sz w:val="20"/>
          <w:szCs w:val="20"/>
        </w:rPr>
      </w:pPr>
      <w:r w:rsidRPr="00C71DD8">
        <w:rPr>
          <w:rFonts w:ascii="Times" w:hAnsi="Times"/>
          <w:sz w:val="20"/>
          <w:szCs w:val="20"/>
        </w:rPr>
        <w:t xml:space="preserve">Explore the diaphragm system as containers of affect and co-resonant structures.  Track the </w:t>
      </w:r>
      <w:r w:rsidR="00A70BAC" w:rsidRPr="00C71DD8">
        <w:rPr>
          <w:rFonts w:ascii="Times" w:hAnsi="Times"/>
          <w:sz w:val="20"/>
          <w:szCs w:val="20"/>
        </w:rPr>
        <w:t xml:space="preserve">movement of the breath </w:t>
      </w:r>
      <w:r w:rsidRPr="00C71DD8">
        <w:rPr>
          <w:rFonts w:ascii="Times" w:hAnsi="Times"/>
          <w:sz w:val="20"/>
          <w:szCs w:val="20"/>
        </w:rPr>
        <w:t>through the diaphragms and learn how and when to work with them.</w:t>
      </w:r>
    </w:p>
    <w:p w14:paraId="34FCF0E1" w14:textId="77777777" w:rsidR="00A70BAC" w:rsidRPr="00C71DD8" w:rsidRDefault="00A70BAC" w:rsidP="00C71DD8">
      <w:pPr>
        <w:ind w:left="360"/>
        <w:rPr>
          <w:rFonts w:ascii="Times" w:hAnsi="Times"/>
          <w:sz w:val="20"/>
          <w:szCs w:val="20"/>
        </w:rPr>
      </w:pPr>
    </w:p>
    <w:p w14:paraId="66B1B73C" w14:textId="77777777" w:rsidR="00A70BAC" w:rsidRPr="00C71DD8" w:rsidRDefault="00CE28F5" w:rsidP="00C71DD8">
      <w:pPr>
        <w:pStyle w:val="ListParagraph"/>
        <w:numPr>
          <w:ilvl w:val="0"/>
          <w:numId w:val="4"/>
        </w:numPr>
        <w:ind w:left="360" w:firstLine="0"/>
        <w:rPr>
          <w:rFonts w:ascii="Times" w:hAnsi="Times"/>
          <w:sz w:val="20"/>
          <w:szCs w:val="20"/>
        </w:rPr>
      </w:pPr>
      <w:r w:rsidRPr="00C71DD8">
        <w:rPr>
          <w:rFonts w:ascii="Times" w:hAnsi="Times"/>
          <w:sz w:val="20"/>
          <w:szCs w:val="20"/>
        </w:rPr>
        <w:t>Learn w</w:t>
      </w:r>
      <w:r w:rsidR="00A70BAC" w:rsidRPr="00C71DD8">
        <w:rPr>
          <w:rFonts w:ascii="Times" w:hAnsi="Times"/>
          <w:sz w:val="20"/>
          <w:szCs w:val="20"/>
        </w:rPr>
        <w:t xml:space="preserve">ays to monitor client activation via </w:t>
      </w:r>
      <w:r w:rsidRPr="00C71DD8">
        <w:rPr>
          <w:rFonts w:ascii="Times" w:hAnsi="Times"/>
          <w:sz w:val="20"/>
          <w:szCs w:val="20"/>
        </w:rPr>
        <w:t>a</w:t>
      </w:r>
      <w:r w:rsidR="00A70BAC" w:rsidRPr="00C71DD8">
        <w:rPr>
          <w:rFonts w:ascii="Times" w:hAnsi="Times"/>
          <w:sz w:val="20"/>
          <w:szCs w:val="20"/>
        </w:rPr>
        <w:t xml:space="preserve"> client’s felt sense and</w:t>
      </w:r>
      <w:r w:rsidRPr="00C71DD8">
        <w:rPr>
          <w:rFonts w:ascii="Times" w:hAnsi="Times"/>
          <w:sz w:val="20"/>
          <w:szCs w:val="20"/>
        </w:rPr>
        <w:t xml:space="preserve"> your</w:t>
      </w:r>
      <w:r w:rsidR="00A70BAC" w:rsidRPr="00C71DD8">
        <w:rPr>
          <w:rFonts w:ascii="Times" w:hAnsi="Times"/>
          <w:sz w:val="20"/>
          <w:szCs w:val="20"/>
        </w:rPr>
        <w:t xml:space="preserve"> tactile contact.</w:t>
      </w:r>
    </w:p>
    <w:p w14:paraId="6CBA6782" w14:textId="77777777" w:rsidR="00CE28F5" w:rsidRPr="00C71DD8" w:rsidRDefault="00CE28F5" w:rsidP="00844102">
      <w:pPr>
        <w:rPr>
          <w:rFonts w:ascii="Times" w:hAnsi="Times"/>
          <w:sz w:val="20"/>
          <w:szCs w:val="20"/>
        </w:rPr>
      </w:pPr>
    </w:p>
    <w:p w14:paraId="045A57B5" w14:textId="6988BAB9" w:rsidR="00A70BAC" w:rsidRPr="00844102" w:rsidRDefault="00EB7638" w:rsidP="00CE28F5">
      <w:pPr>
        <w:pStyle w:val="ListParagraph"/>
        <w:numPr>
          <w:ilvl w:val="0"/>
          <w:numId w:val="4"/>
        </w:numPr>
        <w:ind w:left="360" w:firstLine="0"/>
        <w:rPr>
          <w:rFonts w:ascii="Times" w:hAnsi="Times"/>
          <w:sz w:val="20"/>
          <w:szCs w:val="20"/>
        </w:rPr>
      </w:pPr>
      <w:r w:rsidRPr="00C71DD8">
        <w:rPr>
          <w:rFonts w:ascii="Times" w:hAnsi="Times"/>
          <w:sz w:val="20"/>
          <w:szCs w:val="20"/>
        </w:rPr>
        <w:t xml:space="preserve">Learn interaction, observation and touch skills to augment acupuncture treatment, access subtle expressions of </w:t>
      </w:r>
      <w:proofErr w:type="spellStart"/>
      <w:r w:rsidRPr="00C71DD8">
        <w:rPr>
          <w:rFonts w:ascii="Times" w:hAnsi="Times"/>
          <w:sz w:val="20"/>
          <w:szCs w:val="20"/>
        </w:rPr>
        <w:t>dysregulation</w:t>
      </w:r>
      <w:proofErr w:type="spellEnd"/>
      <w:r w:rsidRPr="00C71DD8">
        <w:rPr>
          <w:rFonts w:ascii="Times" w:hAnsi="Times"/>
          <w:sz w:val="20"/>
          <w:szCs w:val="20"/>
        </w:rPr>
        <w:t xml:space="preserve"> and bring healing to trauma survivors.</w:t>
      </w:r>
      <w:bookmarkStart w:id="0" w:name="_GoBack"/>
      <w:bookmarkEnd w:id="0"/>
    </w:p>
    <w:p w14:paraId="18E3749A" w14:textId="77777777" w:rsidR="00A70BAC" w:rsidRPr="00C71DD8" w:rsidRDefault="00A70BAC" w:rsidP="00A70BAC">
      <w:pPr>
        <w:rPr>
          <w:rFonts w:ascii="Times" w:hAnsi="Times"/>
          <w:sz w:val="20"/>
          <w:szCs w:val="20"/>
        </w:rPr>
      </w:pPr>
    </w:p>
    <w:sectPr w:rsidR="00A70BAC" w:rsidRPr="00C71DD8" w:rsidSect="00603B7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9D5"/>
    <w:multiLevelType w:val="hybridMultilevel"/>
    <w:tmpl w:val="CC6C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E2802"/>
    <w:multiLevelType w:val="hybridMultilevel"/>
    <w:tmpl w:val="4190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E7371"/>
    <w:multiLevelType w:val="hybridMultilevel"/>
    <w:tmpl w:val="F746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96FE2"/>
    <w:multiLevelType w:val="hybridMultilevel"/>
    <w:tmpl w:val="175E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4502E"/>
    <w:multiLevelType w:val="hybridMultilevel"/>
    <w:tmpl w:val="7A743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AC"/>
    <w:rsid w:val="005369D2"/>
    <w:rsid w:val="0059401F"/>
    <w:rsid w:val="00603B7D"/>
    <w:rsid w:val="006B7EA5"/>
    <w:rsid w:val="00844102"/>
    <w:rsid w:val="00856A49"/>
    <w:rsid w:val="00A70BAC"/>
    <w:rsid w:val="00BF427D"/>
    <w:rsid w:val="00C0721C"/>
    <w:rsid w:val="00C71DD8"/>
    <w:rsid w:val="00CE28F5"/>
    <w:rsid w:val="00EB7638"/>
    <w:rsid w:val="00ED1E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2DD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Macintosh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Alaine Duncan</dc:creator>
  <cp:keywords/>
  <dc:description/>
  <cp:lastModifiedBy>Alaine Duncan</cp:lastModifiedBy>
  <cp:revision>2</cp:revision>
  <dcterms:created xsi:type="dcterms:W3CDTF">2018-08-22T18:36:00Z</dcterms:created>
  <dcterms:modified xsi:type="dcterms:W3CDTF">2018-08-22T18:36:00Z</dcterms:modified>
</cp:coreProperties>
</file>